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D3470" w:rsidR="00FD3470" w:rsidP="00FD3470" w:rsidRDefault="00FD3470" w14:paraId="331444E3" w14:textId="00866D34">
      <w:pPr>
        <w:rPr>
          <w:b/>
          <w:bCs/>
        </w:rPr>
      </w:pPr>
      <w:r w:rsidRPr="00FD3470">
        <w:rPr>
          <w:b/>
          <w:bCs/>
        </w:rPr>
        <w:t>Moje Zdrowie: bilans zdrowia</w:t>
      </w:r>
      <w:r w:rsidRPr="00FD3470">
        <w:rPr>
          <w:b/>
          <w:bCs/>
        </w:rPr>
        <w:t xml:space="preserve"> dla dorosłych</w:t>
      </w:r>
    </w:p>
    <w:p w:rsidRPr="00FD3470" w:rsidR="00FD3470" w:rsidP="094A78FA" w:rsidRDefault="00FD3470" w14:paraId="2CDE6B91" w14:textId="6FAB12CA">
      <w:pPr>
        <w:pStyle w:val="Normalny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094A78FA">
        <w:rPr/>
        <w:t>Moje Zdrowie to program profilaktyczny</w:t>
      </w:r>
      <w:r w:rsidR="094A78FA">
        <w:rPr/>
        <w:t xml:space="preserve"> </w:t>
      </w:r>
      <w:r w:rsidR="094A78FA">
        <w:rPr/>
        <w:t xml:space="preserve">skierowany do wszystkich osób, które ukończyły </w:t>
      </w:r>
      <w:r w:rsidR="094A78FA">
        <w:rPr/>
        <w:t xml:space="preserve">19 </w:t>
      </w:r>
      <w:r w:rsidR="094A78FA">
        <w:rPr/>
        <w:t>lat. Jego celem jest wspieranie regularnej oceny stanu zdrowia, wczesne wykrywanie chorób oraz promowanie zdrowego stylu życia.</w:t>
      </w:r>
    </w:p>
    <w:p w:rsidRPr="00FD3470" w:rsidR="00FD3470" w:rsidP="00FD3470" w:rsidRDefault="00FD3470" w14:paraId="6BD15458" w14:textId="6C4343B4">
      <w:pPr>
        <w:rPr>
          <w:b/>
          <w:bCs/>
        </w:rPr>
      </w:pPr>
      <w:r>
        <w:rPr>
          <w:b/>
          <w:bCs/>
        </w:rPr>
        <w:t>Co daje program Moje Zdrowie?</w:t>
      </w:r>
    </w:p>
    <w:p w:rsidRPr="00FD3470" w:rsidR="00FD3470" w:rsidP="00FD3470" w:rsidRDefault="00FD3470" w14:paraId="589D966C" w14:textId="77777777">
      <w:r w:rsidRPr="00FD3470">
        <w:t>Program Moje Zdrowie ma na celu:</w:t>
      </w:r>
    </w:p>
    <w:p w:rsidRPr="00FD3470" w:rsidR="00FD3470" w:rsidP="00FD3470" w:rsidRDefault="00FD3470" w14:paraId="30A0A126" w14:textId="6B894E7E">
      <w:pPr>
        <w:numPr>
          <w:ilvl w:val="0"/>
          <w:numId w:val="9"/>
        </w:numPr>
      </w:pPr>
      <w:r w:rsidRPr="00FD3470">
        <w:t>kształtowanie nawyku regularnego wykonywania bilansu zdrowia – nie tylko w ramach programu, ale także poprzez systematyczne kontrolowanie stanu zdrowia co kilka lat</w:t>
      </w:r>
    </w:p>
    <w:p w:rsidRPr="00FD3470" w:rsidR="00FD3470" w:rsidP="00FD3470" w:rsidRDefault="00FD3470" w14:paraId="1D530892" w14:textId="5CF552C7">
      <w:pPr>
        <w:numPr>
          <w:ilvl w:val="0"/>
          <w:numId w:val="9"/>
        </w:numPr>
        <w:rPr/>
      </w:pPr>
      <w:r w:rsidR="094A78FA">
        <w:rPr/>
        <w:t xml:space="preserve">wczesne wykrywanie chorób cywilizacyjnych, takich jak choroby układu krążenia, cukrzyca, choroby nerek, zaburzenia funkcji tarczycy, </w:t>
      </w:r>
      <w:r w:rsidR="094A78FA">
        <w:rPr/>
        <w:t>nowotwory, zakażenie wirusem HCV oraz zaburzenia psychiczne i poznawcze</w:t>
      </w:r>
    </w:p>
    <w:p w:rsidRPr="00FD3470" w:rsidR="00FD3470" w:rsidP="00FD3470" w:rsidRDefault="00FD3470" w14:paraId="157C93BF" w14:textId="2EDC573A">
      <w:pPr>
        <w:numPr>
          <w:ilvl w:val="0"/>
          <w:numId w:val="9"/>
        </w:numPr>
      </w:pPr>
      <w:r w:rsidRPr="00FD3470">
        <w:t>lepsze przygotowanie do konsultacji lekarskich oraz wzmocnienie roli podstawowej opieki zdrowotnej w profilaktyce</w:t>
      </w:r>
    </w:p>
    <w:p w:rsidRPr="00FD3470" w:rsidR="00FD3470" w:rsidP="00FD3470" w:rsidRDefault="00FD3470" w14:paraId="673CBD88" w14:textId="77777777">
      <w:pPr>
        <w:numPr>
          <w:ilvl w:val="0"/>
          <w:numId w:val="9"/>
        </w:numPr>
      </w:pPr>
      <w:r w:rsidRPr="00FD3470">
        <w:t>zachęcanie do dbania o zdrowie, korzystania ze szczepień ochronnych oraz prowadzenia zdrowszego stylu życia.</w:t>
      </w:r>
    </w:p>
    <w:p w:rsidRPr="00FD3470" w:rsidR="00FD3470" w:rsidP="00FD3470" w:rsidRDefault="00FD3470" w14:paraId="203FFE9F" w14:textId="77777777">
      <w:pPr>
        <w:rPr>
          <w:b/>
          <w:bCs/>
        </w:rPr>
      </w:pPr>
      <w:r w:rsidRPr="00FD3470">
        <w:rPr>
          <w:b/>
          <w:bCs/>
        </w:rPr>
        <w:t>Kto może skorzystać z programu?</w:t>
      </w:r>
    </w:p>
    <w:p w:rsidRPr="00FD3470" w:rsidR="00FD3470" w:rsidP="00FD3470" w:rsidRDefault="00FD3470" w14:paraId="5217E909" w14:textId="22AC861B">
      <w:r w:rsidR="094A78FA">
        <w:rPr/>
        <w:t xml:space="preserve">W programie może uczestniczyć każda osoba, która </w:t>
      </w:r>
      <w:r w:rsidR="094A78FA">
        <w:rPr/>
        <w:t>rozpoczę</w:t>
      </w:r>
      <w:r w:rsidR="094A78FA">
        <w:rPr/>
        <w:t>ła 20 rok życia.</w:t>
      </w:r>
    </w:p>
    <w:p w:rsidRPr="00A359AB" w:rsidR="00FD3470" w:rsidP="00FD3470" w:rsidRDefault="00FD3470" w14:paraId="7E993033" w14:textId="77777777">
      <w:pPr>
        <w:rPr>
          <w:b/>
          <w:bCs/>
        </w:rPr>
      </w:pPr>
      <w:r w:rsidRPr="00A359AB">
        <w:rPr>
          <w:b/>
          <w:bCs/>
        </w:rPr>
        <w:t>Jak działa program?</w:t>
      </w:r>
    </w:p>
    <w:p w:rsidRPr="00FD3470" w:rsidR="00FD3470" w:rsidP="00FD3470" w:rsidRDefault="00FD3470" w14:paraId="55DB2104" w14:textId="77777777">
      <w:r w:rsidRPr="00FD3470">
        <w:t>Program składa się z trzech prostych etapów.</w:t>
      </w:r>
    </w:p>
    <w:p w:rsidRPr="00FD3470" w:rsidR="00FD3470" w:rsidP="00FD3470" w:rsidRDefault="00FD3470" w14:paraId="528E8678" w14:textId="77777777">
      <w:pPr>
        <w:rPr>
          <w:b/>
          <w:bCs/>
        </w:rPr>
      </w:pPr>
      <w:r w:rsidRPr="00FD3470">
        <w:rPr>
          <w:b/>
          <w:bCs/>
        </w:rPr>
        <w:t>Krok 1. Wypełnienie ankiety</w:t>
      </w:r>
    </w:p>
    <w:p w:rsidRPr="00FD3470" w:rsidR="00FD3470" w:rsidP="00FD3470" w:rsidRDefault="00FD3470" w14:paraId="40C998A3" w14:textId="77777777">
      <w:r w:rsidRPr="00FD3470">
        <w:t>Pierwszym etapem jest wypełnienie ankiety zdrowotnej. Zawiera ona pytania dotyczące:</w:t>
      </w:r>
    </w:p>
    <w:p w:rsidRPr="00FD3470" w:rsidR="00FD3470" w:rsidP="00FD3470" w:rsidRDefault="00FD3470" w14:paraId="10F18666" w14:textId="77777777">
      <w:pPr>
        <w:numPr>
          <w:ilvl w:val="0"/>
          <w:numId w:val="10"/>
        </w:numPr>
      </w:pPr>
      <w:r w:rsidRPr="00FD3470">
        <w:t>wykształcenia i sytuacji społecznej,</w:t>
      </w:r>
    </w:p>
    <w:p w:rsidRPr="00FD3470" w:rsidR="00FD3470" w:rsidP="00FD3470" w:rsidRDefault="00FD3470" w14:paraId="1CBDC116" w14:textId="77777777">
      <w:pPr>
        <w:numPr>
          <w:ilvl w:val="0"/>
          <w:numId w:val="10"/>
        </w:numPr>
      </w:pPr>
      <w:r w:rsidRPr="00FD3470">
        <w:t>wzrostu i masy ciała,</w:t>
      </w:r>
    </w:p>
    <w:p w:rsidRPr="00FD3470" w:rsidR="00FD3470" w:rsidP="00FD3470" w:rsidRDefault="00FD3470" w14:paraId="36A52E27" w14:textId="63034281">
      <w:pPr>
        <w:numPr>
          <w:ilvl w:val="0"/>
          <w:numId w:val="10"/>
        </w:numPr>
      </w:pPr>
      <w:r w:rsidRPr="00FD3470">
        <w:t xml:space="preserve">występowania w rodzinie chorób </w:t>
      </w:r>
      <w:r w:rsidR="00A359AB">
        <w:t>cywilizacyjnych</w:t>
      </w:r>
      <w:r w:rsidRPr="00FD3470">
        <w:t xml:space="preserve"> i nowotworowych,</w:t>
      </w:r>
    </w:p>
    <w:p w:rsidRPr="00FD3470" w:rsidR="00FD3470" w:rsidP="00FD3470" w:rsidRDefault="00FD3470" w14:paraId="79E85ABE" w14:textId="77777777">
      <w:pPr>
        <w:numPr>
          <w:ilvl w:val="0"/>
          <w:numId w:val="10"/>
        </w:numPr>
      </w:pPr>
      <w:r w:rsidRPr="00FD3470">
        <w:t>stylu życia, w tym sposobu odżywiania, aktywności fizycznej, spożywania alkoholu oraz używania wyrobów tytoniowych,</w:t>
      </w:r>
    </w:p>
    <w:p w:rsidRPr="00FD3470" w:rsidR="00FD3470" w:rsidP="00FD3470" w:rsidRDefault="00FD3470" w14:paraId="61EE1D4A" w14:textId="77777777">
      <w:pPr>
        <w:numPr>
          <w:ilvl w:val="0"/>
          <w:numId w:val="10"/>
        </w:numPr>
      </w:pPr>
      <w:r w:rsidRPr="00FD3470">
        <w:t>zdrowia psychicznego,</w:t>
      </w:r>
    </w:p>
    <w:p w:rsidRPr="00FD3470" w:rsidR="00FD3470" w:rsidP="00FD3470" w:rsidRDefault="00FD3470" w14:paraId="06E679E0" w14:textId="77777777">
      <w:pPr>
        <w:numPr>
          <w:ilvl w:val="0"/>
          <w:numId w:val="10"/>
        </w:numPr>
      </w:pPr>
      <w:r w:rsidRPr="00FD3470">
        <w:t>czynników ryzyka zakażenia wirusem HCV.</w:t>
      </w:r>
    </w:p>
    <w:p w:rsidRPr="00FD3470" w:rsidR="00FD3470" w:rsidP="00FD3470" w:rsidRDefault="00FD3470" w14:paraId="52DE3F9F" w14:textId="77777777">
      <w:r w:rsidRPr="00FD3470">
        <w:t>Ankietę można wypełnić:</w:t>
      </w:r>
    </w:p>
    <w:p w:rsidRPr="00FD3470" w:rsidR="00FD3470" w:rsidP="00FD3470" w:rsidRDefault="00A359AB" w14:paraId="333B87E9" w14:textId="0F84A435">
      <w:pPr>
        <w:numPr>
          <w:ilvl w:val="0"/>
          <w:numId w:val="11"/>
        </w:numPr>
      </w:pPr>
      <w:r>
        <w:t>przez</w:t>
      </w:r>
      <w:r w:rsidRPr="00FD3470" w:rsidR="00FD3470">
        <w:t xml:space="preserve"> Internetowe Kont</w:t>
      </w:r>
      <w:r>
        <w:t>o</w:t>
      </w:r>
      <w:r w:rsidRPr="00FD3470" w:rsidR="00FD3470">
        <w:t xml:space="preserve"> Pacjenta (IKP),</w:t>
      </w:r>
    </w:p>
    <w:p w:rsidRPr="00FD3470" w:rsidR="00FD3470" w:rsidP="00FD3470" w:rsidRDefault="00FD3470" w14:paraId="0DD9C49F" w14:textId="77777777">
      <w:pPr>
        <w:numPr>
          <w:ilvl w:val="0"/>
          <w:numId w:val="11"/>
        </w:numPr>
      </w:pPr>
      <w:r w:rsidRPr="00FD3470">
        <w:lastRenderedPageBreak/>
        <w:t xml:space="preserve">w aplikacji </w:t>
      </w:r>
      <w:proofErr w:type="spellStart"/>
      <w:r w:rsidRPr="00FD3470">
        <w:t>mojeIKP</w:t>
      </w:r>
      <w:proofErr w:type="spellEnd"/>
      <w:r w:rsidRPr="00FD3470">
        <w:t>,</w:t>
      </w:r>
    </w:p>
    <w:p w:rsidRPr="00FD3470" w:rsidR="00FD3470" w:rsidP="00FD3470" w:rsidRDefault="00FD3470" w14:paraId="7658CC78" w14:textId="77777777">
      <w:pPr>
        <w:numPr>
          <w:ilvl w:val="0"/>
          <w:numId w:val="11"/>
        </w:numPr>
      </w:pPr>
      <w:r w:rsidRPr="00FD3470">
        <w:t>w przychodni podstawowej opieki zdrowotnej przy wsparciu pracownika medycznego.</w:t>
      </w:r>
    </w:p>
    <w:p w:rsidRPr="00FD3470" w:rsidR="00FD3470" w:rsidP="00FD3470" w:rsidRDefault="00FD3470" w14:paraId="47A90716" w14:textId="77777777">
      <w:r w:rsidRPr="00FD3470">
        <w:t>Na podstawie udzielonych odpowiedzi system określa zakres zalecanych badań diagnostycznych. Ankieta stanowi podstawę wykonania bilansu zdrowia.</w:t>
      </w:r>
    </w:p>
    <w:p w:rsidRPr="00FD3470" w:rsidR="00FD3470" w:rsidP="00FD3470" w:rsidRDefault="00FD3470" w14:paraId="3A81BB9F" w14:textId="77777777">
      <w:r w:rsidRPr="00FD3470">
        <w:t>Może być wypełniana:</w:t>
      </w:r>
    </w:p>
    <w:p w:rsidRPr="00FD3470" w:rsidR="00FD3470" w:rsidP="00FD3470" w:rsidRDefault="00FD3470" w14:paraId="1E079A6E" w14:textId="77777777">
      <w:pPr>
        <w:numPr>
          <w:ilvl w:val="0"/>
          <w:numId w:val="12"/>
        </w:numPr>
      </w:pPr>
      <w:r w:rsidRPr="00FD3470">
        <w:t>co 5 lat przez osoby w wieku 20–49 lat,</w:t>
      </w:r>
    </w:p>
    <w:p w:rsidRPr="00FD3470" w:rsidR="00FD3470" w:rsidP="00FD3470" w:rsidRDefault="00FD3470" w14:paraId="24BC355F" w14:textId="77777777">
      <w:pPr>
        <w:numPr>
          <w:ilvl w:val="0"/>
          <w:numId w:val="12"/>
        </w:numPr>
      </w:pPr>
      <w:r w:rsidRPr="00FD3470">
        <w:t>co 3 lata przez osoby w wieku 50 lat i starsze.</w:t>
      </w:r>
    </w:p>
    <w:p w:rsidRPr="00FD3470" w:rsidR="00FD3470" w:rsidP="00FD3470" w:rsidRDefault="00FD3470" w14:paraId="635834F5" w14:textId="77777777">
      <w:r w:rsidRPr="00FD3470">
        <w:t>Warto pamiętać, że ankietę należy wypełnić podczas jednej sesji – nie ma możliwości zapisania części odpowiedzi i powrotu do formularza później.</w:t>
      </w:r>
    </w:p>
    <w:p w:rsidRPr="00A359AB" w:rsidR="00FD3470" w:rsidP="00FD3470" w:rsidRDefault="00FD3470" w14:paraId="49F484BA" w14:textId="77777777">
      <w:pPr>
        <w:rPr>
          <w:b/>
          <w:bCs/>
        </w:rPr>
      </w:pPr>
      <w:r w:rsidRPr="00A359AB">
        <w:rPr>
          <w:b/>
          <w:bCs/>
        </w:rPr>
        <w:t>Krok 2. Wykonanie badań</w:t>
      </w:r>
    </w:p>
    <w:p w:rsidRPr="00FD3470" w:rsidR="00FD3470" w:rsidP="00FD3470" w:rsidRDefault="00FD3470" w14:paraId="4494B8B9" w14:textId="5574F318">
      <w:r w:rsidR="094A78FA">
        <w:rPr/>
        <w:t>Po przesłaniu ankiety jej wyniki trafiają do przychodni podstawowej opieki zdrowotnej, w której złożona jest deklaracja wyboru lekarza POZ</w:t>
      </w:r>
      <w:r w:rsidR="094A78FA">
        <w:rPr/>
        <w:t xml:space="preserve"> lub pielęgniarki POZ</w:t>
      </w:r>
      <w:r w:rsidR="094A78FA">
        <w:rPr/>
        <w:t>. Na tej podstawie zlecane są odpowiednie badania diagnostyczne.</w:t>
      </w:r>
    </w:p>
    <w:p w:rsidRPr="00FD3470" w:rsidR="00FD3470" w:rsidP="094A78FA" w:rsidRDefault="00FD3470" w14:paraId="187F734A" w14:textId="1B7A8D45">
      <w:pPr>
        <w:pStyle w:val="Normalny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094A78FA">
        <w:rPr/>
        <w:t xml:space="preserve">Jeżeli nie został wybrany </w:t>
      </w:r>
      <w:r w:rsidR="094A78FA">
        <w:rPr/>
        <w:t xml:space="preserve">pracownik </w:t>
      </w:r>
      <w:r w:rsidR="094A78FA">
        <w:rPr/>
        <w:t xml:space="preserve">podstawowej opieki zdrowotnej, ankieta nie będzie mogła zostać obsłużona. Zarówno na Internetowym Koncie Pacjenta, jak i w aplikacji </w:t>
      </w:r>
      <w:r w:rsidR="094A78FA">
        <w:rPr/>
        <w:t>mojeIKP</w:t>
      </w:r>
      <w:r w:rsidR="094A78FA">
        <w:rPr/>
        <w:t xml:space="preserve"> wyświetlana jest informacja o wybranym lekarzu POZ</w:t>
      </w:r>
      <w:r w:rsidR="094A78FA">
        <w:rPr/>
        <w:t>/pielęgniarce POZ</w:t>
      </w:r>
      <w:r w:rsidR="094A78FA">
        <w:rPr/>
        <w:t xml:space="preserve"> lub przypomnienie o konieczności złożenia deklaracji.</w:t>
      </w:r>
    </w:p>
    <w:p w:rsidRPr="00FD3470" w:rsidR="00FD3470" w:rsidP="00FD3470" w:rsidRDefault="00FD3470" w14:paraId="6C76AECE" w14:textId="77777777">
      <w:r w:rsidRPr="00FD3470">
        <w:t>Podstawowy pakiet badań obejmuje m.in.:</w:t>
      </w:r>
    </w:p>
    <w:p w:rsidRPr="00FD3470" w:rsidR="00FD3470" w:rsidP="00FD3470" w:rsidRDefault="00FD3470" w14:paraId="201CF545" w14:textId="77777777">
      <w:pPr>
        <w:numPr>
          <w:ilvl w:val="0"/>
          <w:numId w:val="13"/>
        </w:numPr>
      </w:pPr>
      <w:r w:rsidRPr="00FD3470">
        <w:t>morfologię krwi,</w:t>
      </w:r>
    </w:p>
    <w:p w:rsidRPr="00FD3470" w:rsidR="00FD3470" w:rsidP="00FD3470" w:rsidRDefault="00FD3470" w14:paraId="11FA2938" w14:textId="77777777">
      <w:pPr>
        <w:numPr>
          <w:ilvl w:val="0"/>
          <w:numId w:val="13"/>
        </w:numPr>
      </w:pPr>
      <w:r w:rsidRPr="00FD3470">
        <w:t>oznaczenie stężenia glukozy,</w:t>
      </w:r>
    </w:p>
    <w:p w:rsidRPr="00FD3470" w:rsidR="00FD3470" w:rsidP="00FD3470" w:rsidRDefault="00FD3470" w14:paraId="450BF1F4" w14:textId="77777777">
      <w:pPr>
        <w:numPr>
          <w:ilvl w:val="0"/>
          <w:numId w:val="13"/>
        </w:numPr>
      </w:pPr>
      <w:r w:rsidRPr="00FD3470">
        <w:t>kreatyninę,</w:t>
      </w:r>
    </w:p>
    <w:p w:rsidRPr="00FD3470" w:rsidR="00FD3470" w:rsidP="00FD3470" w:rsidRDefault="00FD3470" w14:paraId="764E08B6" w14:textId="77777777">
      <w:pPr>
        <w:numPr>
          <w:ilvl w:val="0"/>
          <w:numId w:val="13"/>
        </w:numPr>
      </w:pPr>
      <w:proofErr w:type="spellStart"/>
      <w:r w:rsidRPr="00FD3470">
        <w:t>lipidogram</w:t>
      </w:r>
      <w:proofErr w:type="spellEnd"/>
      <w:r w:rsidRPr="00FD3470">
        <w:t>,</w:t>
      </w:r>
    </w:p>
    <w:p w:rsidRPr="00FD3470" w:rsidR="00FD3470" w:rsidP="00FD3470" w:rsidRDefault="00FD3470" w14:paraId="2AB11D9D" w14:textId="77777777">
      <w:pPr>
        <w:numPr>
          <w:ilvl w:val="0"/>
          <w:numId w:val="13"/>
        </w:numPr>
      </w:pPr>
      <w:r w:rsidRPr="00FD3470">
        <w:t>TSH,</w:t>
      </w:r>
    </w:p>
    <w:p w:rsidRPr="00FD3470" w:rsidR="00FD3470" w:rsidP="00FD3470" w:rsidRDefault="00A359AB" w14:paraId="67C9CE4C" w14:textId="6DE165A4">
      <w:pPr>
        <w:numPr>
          <w:ilvl w:val="0"/>
          <w:numId w:val="13"/>
        </w:numPr>
      </w:pPr>
      <w:proofErr w:type="spellStart"/>
      <w:r>
        <w:t>l</w:t>
      </w:r>
      <w:r w:rsidRPr="00FD3470" w:rsidR="00FD3470">
        <w:t>ipoproteinę</w:t>
      </w:r>
      <w:proofErr w:type="spellEnd"/>
      <w:r>
        <w:t xml:space="preserve"> A</w:t>
      </w:r>
      <w:r w:rsidRPr="00FD3470" w:rsidR="00FD3470">
        <w:t>.</w:t>
      </w:r>
    </w:p>
    <w:p w:rsidRPr="00FD3470" w:rsidR="00FD3470" w:rsidP="00FD3470" w:rsidRDefault="00A359AB" w14:paraId="43FC37A4" w14:textId="614EA794">
      <w:r>
        <w:t>Osobom starszym w zależności od o</w:t>
      </w:r>
      <w:r w:rsidRPr="00FD3470" w:rsidR="00FD3470">
        <w:t>dpowiedzi udzielonych w ankiecie mogą zostać zlecone dodatkowe badania, takie jak:</w:t>
      </w:r>
    </w:p>
    <w:p w:rsidRPr="00FD3470" w:rsidR="00FD3470" w:rsidP="00FD3470" w:rsidRDefault="00FD3470" w14:paraId="3DEF55FC" w14:textId="77777777">
      <w:pPr>
        <w:numPr>
          <w:ilvl w:val="0"/>
          <w:numId w:val="14"/>
        </w:numPr>
      </w:pPr>
      <w:r w:rsidRPr="00FD3470">
        <w:t>próby wątrobowe,</w:t>
      </w:r>
    </w:p>
    <w:p w:rsidRPr="00FD3470" w:rsidR="00FD3470" w:rsidP="00FD3470" w:rsidRDefault="00FD3470" w14:paraId="21C2825C" w14:textId="77777777">
      <w:pPr>
        <w:numPr>
          <w:ilvl w:val="0"/>
          <w:numId w:val="14"/>
        </w:numPr>
      </w:pPr>
      <w:r w:rsidRPr="00FD3470">
        <w:t>oznaczenie PSA u mężczyzn,</w:t>
      </w:r>
    </w:p>
    <w:p w:rsidRPr="00FD3470" w:rsidR="00FD3470" w:rsidP="00FD3470" w:rsidRDefault="00A359AB" w14:paraId="3E0FC6C8" w14:textId="351212DD">
      <w:pPr>
        <w:numPr>
          <w:ilvl w:val="0"/>
          <w:numId w:val="14"/>
        </w:numPr>
      </w:pPr>
      <w:r>
        <w:t>anty-</w:t>
      </w:r>
      <w:r w:rsidRPr="00FD3470" w:rsidR="00FD3470">
        <w:t xml:space="preserve"> HCV,</w:t>
      </w:r>
    </w:p>
    <w:p w:rsidRPr="00FD3470" w:rsidR="00FD3470" w:rsidP="00FD3470" w:rsidRDefault="00FD3470" w14:paraId="7E49CBCE" w14:textId="77777777">
      <w:pPr>
        <w:numPr>
          <w:ilvl w:val="0"/>
          <w:numId w:val="14"/>
        </w:numPr>
        <w:rPr/>
      </w:pPr>
      <w:r w:rsidR="094A78FA">
        <w:rPr/>
        <w:t>badanie kału na krew utajoną.</w:t>
      </w:r>
    </w:p>
    <w:p w:rsidR="094A78FA" w:rsidRDefault="094A78FA" w14:paraId="0781798D" w14:textId="239AB32F">
      <w:r w:rsidR="094A78FA">
        <w:rPr/>
        <w:t xml:space="preserve">Przychodnia ma 30 dni, by zaprosić pacjenta na badania. Jeśli ktoś </w:t>
      </w:r>
      <w:r w:rsidR="094A78FA">
        <w:rPr/>
        <w:t>w jednej przychodni ma wybranego lekarza POZ, a w innej pielę</w:t>
      </w:r>
      <w:r w:rsidR="094A78FA">
        <w:rPr/>
        <w:t xml:space="preserve">gniarkę POZ, na badania zaprosi go ta przychodnia, która pierwsza podejmie ankietę. </w:t>
      </w:r>
    </w:p>
    <w:p w:rsidRPr="00A359AB" w:rsidR="00FD3470" w:rsidP="00FD3470" w:rsidRDefault="00FD3470" w14:paraId="701CA647" w14:textId="77777777">
      <w:pPr>
        <w:rPr>
          <w:b/>
          <w:bCs/>
        </w:rPr>
      </w:pPr>
      <w:r w:rsidRPr="00A359AB">
        <w:rPr>
          <w:b/>
          <w:bCs/>
        </w:rPr>
        <w:lastRenderedPageBreak/>
        <w:t>Krok 3. Wizyta podsumowująca</w:t>
      </w:r>
    </w:p>
    <w:p w:rsidRPr="00FD3470" w:rsidR="00FD3470" w:rsidP="00FD3470" w:rsidRDefault="00FD3470" w14:paraId="1623E928" w14:textId="5023C96A">
      <w:r w:rsidR="094A78FA">
        <w:rPr/>
        <w:t xml:space="preserve">Po wykonaniu badań </w:t>
      </w:r>
      <w:r w:rsidR="094A78FA">
        <w:rPr/>
        <w:t xml:space="preserve">pacjent zostanie zaproszony na </w:t>
      </w:r>
      <w:r w:rsidR="094A78FA">
        <w:rPr/>
        <w:t>wizyt</w:t>
      </w:r>
      <w:r w:rsidR="094A78FA">
        <w:rPr/>
        <w:t>ę</w:t>
      </w:r>
      <w:r w:rsidR="094A78FA">
        <w:rPr/>
        <w:t xml:space="preserve"> podsumowując</w:t>
      </w:r>
      <w:r w:rsidR="094A78FA">
        <w:rPr/>
        <w:t>ą</w:t>
      </w:r>
      <w:r w:rsidR="094A78FA">
        <w:rPr/>
        <w:t xml:space="preserve"> w przychodni POZ.</w:t>
      </w:r>
    </w:p>
    <w:p w:rsidRPr="00FD3470" w:rsidR="00FD3470" w:rsidP="00FD3470" w:rsidRDefault="00FD3470" w14:paraId="7AB464A4" w14:textId="77777777">
      <w:r w:rsidRPr="00FD3470">
        <w:t>Podczas wizyty:</w:t>
      </w:r>
    </w:p>
    <w:p w:rsidRPr="00FD3470" w:rsidR="00FD3470" w:rsidP="00FD3470" w:rsidRDefault="00FD3470" w14:paraId="7585E1DC" w14:textId="77777777">
      <w:pPr>
        <w:numPr>
          <w:ilvl w:val="0"/>
          <w:numId w:val="15"/>
        </w:numPr>
      </w:pPr>
      <w:r w:rsidRPr="00FD3470">
        <w:t>analizowane są wyniki badań,</w:t>
      </w:r>
    </w:p>
    <w:p w:rsidRPr="00FD3470" w:rsidR="00FD3470" w:rsidP="00FD3470" w:rsidRDefault="00FD3470" w14:paraId="2C369F8C" w14:textId="77777777">
      <w:pPr>
        <w:numPr>
          <w:ilvl w:val="0"/>
          <w:numId w:val="15"/>
        </w:numPr>
      </w:pPr>
      <w:r w:rsidRPr="00FD3470">
        <w:t>wykonywane są podstawowe pomiary, takie jak ciśnienie tętnicze, tętno, masa ciała i wzrost,</w:t>
      </w:r>
    </w:p>
    <w:p w:rsidRPr="00FD3470" w:rsidR="00FD3470" w:rsidP="00FD3470" w:rsidRDefault="00FD3470" w14:paraId="4693839E" w14:textId="590672B4">
      <w:pPr>
        <w:numPr>
          <w:ilvl w:val="0"/>
          <w:numId w:val="15"/>
        </w:numPr>
      </w:pPr>
      <w:r w:rsidRPr="00FD3470">
        <w:t xml:space="preserve">u osób </w:t>
      </w:r>
      <w:r w:rsidR="00A359AB">
        <w:t>od</w:t>
      </w:r>
      <w:r w:rsidRPr="00FD3470">
        <w:t xml:space="preserve"> 60. roku życia przeprowadzana jest również ocena funkcji poznawczych.</w:t>
      </w:r>
    </w:p>
    <w:p w:rsidRPr="00FD3470" w:rsidR="00FD3470" w:rsidP="00FD3470" w:rsidRDefault="00FD3470" w14:paraId="242D225C" w14:textId="16D9E3FE">
      <w:r w:rsidRPr="00FD3470">
        <w:t xml:space="preserve">Na zakończenie przygotowywany jest </w:t>
      </w:r>
      <w:r w:rsidR="00A359AB">
        <w:t>i</w:t>
      </w:r>
      <w:r w:rsidRPr="00FD3470">
        <w:t xml:space="preserve">ndywidualny </w:t>
      </w:r>
      <w:r w:rsidR="00A359AB">
        <w:t>p</w:t>
      </w:r>
      <w:r w:rsidRPr="00FD3470">
        <w:t xml:space="preserve">lan </w:t>
      </w:r>
      <w:r w:rsidR="00A359AB">
        <w:t>z</w:t>
      </w:r>
      <w:r w:rsidRPr="00FD3470">
        <w:t>drowotny (IPZ), który może obejmować:</w:t>
      </w:r>
    </w:p>
    <w:p w:rsidRPr="00FD3470" w:rsidR="00FD3470" w:rsidP="00FD3470" w:rsidRDefault="00FD3470" w14:paraId="728BF4B7" w14:textId="77777777">
      <w:pPr>
        <w:numPr>
          <w:ilvl w:val="0"/>
          <w:numId w:val="16"/>
        </w:numPr>
      </w:pPr>
      <w:r w:rsidRPr="00FD3470">
        <w:t>zalecenia profilaktyczne,</w:t>
      </w:r>
    </w:p>
    <w:p w:rsidRPr="00FD3470" w:rsidR="00FD3470" w:rsidP="00FD3470" w:rsidRDefault="00FD3470" w14:paraId="7E3813C0" w14:textId="77777777">
      <w:pPr>
        <w:numPr>
          <w:ilvl w:val="0"/>
          <w:numId w:val="16"/>
        </w:numPr>
      </w:pPr>
      <w:r w:rsidRPr="00FD3470">
        <w:t>działania edukacyjne,</w:t>
      </w:r>
    </w:p>
    <w:p w:rsidRPr="00FD3470" w:rsidR="00FD3470" w:rsidP="00FD3470" w:rsidRDefault="00FD3470" w14:paraId="485AB5F2" w14:textId="77777777">
      <w:pPr>
        <w:numPr>
          <w:ilvl w:val="0"/>
          <w:numId w:val="16"/>
        </w:numPr>
      </w:pPr>
      <w:r w:rsidRPr="00FD3470">
        <w:t>wsparcie antynikotynowe,</w:t>
      </w:r>
    </w:p>
    <w:p w:rsidRPr="00FD3470" w:rsidR="00FD3470" w:rsidP="00FD3470" w:rsidRDefault="00FD3470" w14:paraId="5B02CEDE" w14:textId="77777777">
      <w:pPr>
        <w:numPr>
          <w:ilvl w:val="0"/>
          <w:numId w:val="16"/>
        </w:numPr>
      </w:pPr>
      <w:r w:rsidRPr="00FD3470">
        <w:t>plan dalszych badań diagnostycznych,</w:t>
      </w:r>
    </w:p>
    <w:p w:rsidRPr="00FD3470" w:rsidR="00FD3470" w:rsidP="00FD3470" w:rsidRDefault="00FD3470" w14:paraId="15C6FF35" w14:textId="77777777">
      <w:pPr>
        <w:numPr>
          <w:ilvl w:val="0"/>
          <w:numId w:val="16"/>
        </w:numPr>
      </w:pPr>
      <w:r w:rsidRPr="00FD3470">
        <w:t>rekomendacje dotyczące szczepień i dalszej profilaktyki.</w:t>
      </w:r>
    </w:p>
    <w:p w:rsidRPr="00FD3470" w:rsidR="00FD3470" w:rsidP="00FD3470" w:rsidRDefault="00FD3470" w14:paraId="3CCD5C21" w14:textId="77777777">
      <w:r w:rsidRPr="00FD3470">
        <w:t>Moje Zdrowie to program, który pomaga świadomie dbać o zdrowie i podejmować działania profilaktyczne, zanim pojawią się pierwsze objawy choroby. Regularny bilans zdrowia może być ważnym krokiem do dłuższego życia w dobrej kondycji.</w:t>
      </w:r>
    </w:p>
    <w:p w:rsidR="00773ADE" w:rsidP="00FD3470" w:rsidRDefault="00773ADE" w14:paraId="601EF10F" w14:textId="77777777"/>
    <w:sectPr w:rsidR="00773AD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34275"/>
    <w:multiLevelType w:val="multilevel"/>
    <w:tmpl w:val="7B20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E75488E"/>
    <w:multiLevelType w:val="multilevel"/>
    <w:tmpl w:val="64BA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FD3490E"/>
    <w:multiLevelType w:val="multilevel"/>
    <w:tmpl w:val="AE7A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19D6095"/>
    <w:multiLevelType w:val="multilevel"/>
    <w:tmpl w:val="E4180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24351CD"/>
    <w:multiLevelType w:val="multilevel"/>
    <w:tmpl w:val="C042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2B275CB"/>
    <w:multiLevelType w:val="multilevel"/>
    <w:tmpl w:val="71F8A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74E431B"/>
    <w:multiLevelType w:val="multilevel"/>
    <w:tmpl w:val="6E54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1700F3B"/>
    <w:multiLevelType w:val="multilevel"/>
    <w:tmpl w:val="0EE2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493500B"/>
    <w:multiLevelType w:val="multilevel"/>
    <w:tmpl w:val="0022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2E6F2533"/>
    <w:multiLevelType w:val="multilevel"/>
    <w:tmpl w:val="B0621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30CD5306"/>
    <w:multiLevelType w:val="multilevel"/>
    <w:tmpl w:val="CC383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396E5DC1"/>
    <w:multiLevelType w:val="multilevel"/>
    <w:tmpl w:val="D9CE5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E0D30B3"/>
    <w:multiLevelType w:val="multilevel"/>
    <w:tmpl w:val="1F30E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417E3CCB"/>
    <w:multiLevelType w:val="multilevel"/>
    <w:tmpl w:val="1314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4E6B11A0"/>
    <w:multiLevelType w:val="multilevel"/>
    <w:tmpl w:val="8F961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6A4A573D"/>
    <w:multiLevelType w:val="multilevel"/>
    <w:tmpl w:val="FDE27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7D9211D8"/>
    <w:multiLevelType w:val="multilevel"/>
    <w:tmpl w:val="A2B2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06193272">
    <w:abstractNumId w:val="5"/>
  </w:num>
  <w:num w:numId="2" w16cid:durableId="932856700">
    <w:abstractNumId w:val="16"/>
  </w:num>
  <w:num w:numId="3" w16cid:durableId="917665766">
    <w:abstractNumId w:val="8"/>
  </w:num>
  <w:num w:numId="4" w16cid:durableId="721321530">
    <w:abstractNumId w:val="0"/>
  </w:num>
  <w:num w:numId="5" w16cid:durableId="1072779844">
    <w:abstractNumId w:val="11"/>
  </w:num>
  <w:num w:numId="6" w16cid:durableId="591279551">
    <w:abstractNumId w:val="9"/>
  </w:num>
  <w:num w:numId="7" w16cid:durableId="824005948">
    <w:abstractNumId w:val="4"/>
  </w:num>
  <w:num w:numId="8" w16cid:durableId="1481341818">
    <w:abstractNumId w:val="10"/>
  </w:num>
  <w:num w:numId="9" w16cid:durableId="1112095374">
    <w:abstractNumId w:val="12"/>
  </w:num>
  <w:num w:numId="10" w16cid:durableId="1935750158">
    <w:abstractNumId w:val="2"/>
  </w:num>
  <w:num w:numId="11" w16cid:durableId="1823424887">
    <w:abstractNumId w:val="13"/>
  </w:num>
  <w:num w:numId="12" w16cid:durableId="681246884">
    <w:abstractNumId w:val="7"/>
  </w:num>
  <w:num w:numId="13" w16cid:durableId="436752813">
    <w:abstractNumId w:val="14"/>
  </w:num>
  <w:num w:numId="14" w16cid:durableId="562103479">
    <w:abstractNumId w:val="3"/>
  </w:num>
  <w:num w:numId="15" w16cid:durableId="1417745839">
    <w:abstractNumId w:val="6"/>
  </w:num>
  <w:num w:numId="16" w16cid:durableId="1446928155">
    <w:abstractNumId w:val="1"/>
  </w:num>
  <w:num w:numId="17" w16cid:durableId="3834528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tru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470"/>
    <w:rsid w:val="00344A87"/>
    <w:rsid w:val="00773ADE"/>
    <w:rsid w:val="00A359AB"/>
    <w:rsid w:val="00FD3470"/>
    <w:rsid w:val="00FE6FC6"/>
    <w:rsid w:val="094A78FA"/>
    <w:rsid w:val="2808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40A50"/>
  <w15:chartTrackingRefBased/>
  <w15:docId w15:val="{2751A205-B944-43E4-814B-60D1A215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347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347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34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3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34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34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34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34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34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FD347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FD347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FD347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FD3470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FD3470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FD3470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FD3470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FD3470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FD34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347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FD347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34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FD3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3470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FD34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D34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D34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347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FD34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347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D347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34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FCD2383779C549B1F68D985BDB21F1" ma:contentTypeVersion="9" ma:contentTypeDescription="Utwórz nowy dokument." ma:contentTypeScope="" ma:versionID="e6f629ee5e94845524e00ee26a9f2308">
  <xsd:schema xmlns:xsd="http://www.w3.org/2001/XMLSchema" xmlns:xs="http://www.w3.org/2001/XMLSchema" xmlns:p="http://schemas.microsoft.com/office/2006/metadata/properties" xmlns:ns2="6870d99a-0141-4c12-b8ae-abbcd5c03d09" xmlns:ns3="824f2d7b-2f29-449e-8eb3-bd185a2de52e" targetNamespace="http://schemas.microsoft.com/office/2006/metadata/properties" ma:root="true" ma:fieldsID="4891cbaab6c413587ccf7361e8adee0f" ns2:_="" ns3:_="">
    <xsd:import namespace="6870d99a-0141-4c12-b8ae-abbcd5c03d09"/>
    <xsd:import namespace="824f2d7b-2f29-449e-8eb3-bd185a2de5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0d99a-0141-4c12-b8ae-abbcd5c03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f2d7b-2f29-449e-8eb3-bd185a2de5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3ff292-793d-4db1-afc6-2b82e88b37ba}" ma:internalName="TaxCatchAll" ma:showField="CatchAllData" ma:web="824f2d7b-2f29-449e-8eb3-bd185a2de5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70d99a-0141-4c12-b8ae-abbcd5c03d09">
      <Terms xmlns="http://schemas.microsoft.com/office/infopath/2007/PartnerControls"/>
    </lcf76f155ced4ddcb4097134ff3c332f>
    <TaxCatchAll xmlns="824f2d7b-2f29-449e-8eb3-bd185a2de52e" xsi:nil="true"/>
  </documentManagement>
</p:properties>
</file>

<file path=customXml/itemProps1.xml><?xml version="1.0" encoding="utf-8"?>
<ds:datastoreItem xmlns:ds="http://schemas.openxmlformats.org/officeDocument/2006/customXml" ds:itemID="{578244E8-75AB-454B-8B80-F3B2F8EE9744}"/>
</file>

<file path=customXml/itemProps2.xml><?xml version="1.0" encoding="utf-8"?>
<ds:datastoreItem xmlns:ds="http://schemas.openxmlformats.org/officeDocument/2006/customXml" ds:itemID="{0A6B5556-C117-466F-A7F6-6E680F8CAE00}"/>
</file>

<file path=customXml/itemProps3.xml><?xml version="1.0" encoding="utf-8"?>
<ds:datastoreItem xmlns:ds="http://schemas.openxmlformats.org/officeDocument/2006/customXml" ds:itemID="{DF06E118-F3A2-4EC6-8AC4-B22C1726290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Hoszko Iwona</dc:creator>
  <keywords/>
  <dc:description/>
  <lastModifiedBy>Hoszko Iwona</lastModifiedBy>
  <revision>3</revision>
  <dcterms:created xsi:type="dcterms:W3CDTF">2026-07-23T19:25:00.0000000Z</dcterms:created>
  <dcterms:modified xsi:type="dcterms:W3CDTF">2026-07-24T08:36:34.8512265Z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0x010100BCFCD2383779C549B1F68D985BDB21F1</vt:lpwstr>
  </property>
  <property fmtid="{D5CDD505-2E9C-101B-9397-08002B2CF9AE}" pid="3" name="MediaServiceImageTags">
    <vt:lpwstr/>
  </property>
</Properties>
</file>